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93A4" w14:textId="3317D1B1" w:rsidR="00980FEE" w:rsidRPr="0032562E" w:rsidRDefault="00000000">
      <w:pPr>
        <w:rPr>
          <w:rFonts w:ascii="Calibri" w:hAnsi="Calibri" w:cs="Calibri"/>
          <w:b/>
          <w:color w:val="000000" w:themeColor="text1"/>
          <w:sz w:val="28"/>
          <w:bdr w:val="none" w:sz="0" w:space="0" w:color="auto" w:frame="1"/>
        </w:rPr>
      </w:pPr>
      <w:r>
        <w:rPr>
          <w:rFonts w:ascii="Calibri" w:hAnsi="Calibri"/>
          <w:sz w:val="52"/>
        </w:rPr>
        <w:t>Press release</w:t>
      </w:r>
    </w:p>
    <w:p w14:paraId="7904DFCE" w14:textId="77777777" w:rsidR="004330C6" w:rsidRPr="0032562E" w:rsidRDefault="004330C6" w:rsidP="003817D3">
      <w:pPr>
        <w:rPr>
          <w:rFonts w:ascii="Calibri" w:hAnsi="Calibri" w:cs="Calibri"/>
          <w:b/>
          <w:color w:val="000000" w:themeColor="text1"/>
          <w:sz w:val="28"/>
          <w:bdr w:val="none" w:sz="0" w:space="0" w:color="auto" w:frame="1"/>
        </w:rPr>
      </w:pPr>
    </w:p>
    <w:p w14:paraId="4B0ACAE3" w14:textId="77777777" w:rsidR="004330C6" w:rsidRPr="0032562E" w:rsidRDefault="004330C6" w:rsidP="003817D3">
      <w:pPr>
        <w:rPr>
          <w:rFonts w:ascii="Calibri" w:hAnsi="Calibri" w:cs="Calibri"/>
          <w:b/>
          <w:color w:val="000000" w:themeColor="text1"/>
          <w:sz w:val="28"/>
          <w:bdr w:val="none" w:sz="0" w:space="0" w:color="auto" w:frame="1"/>
        </w:rPr>
      </w:pPr>
    </w:p>
    <w:p w14:paraId="15D28B0C" w14:textId="51C78409" w:rsidR="00B923AC" w:rsidRPr="00B923AC" w:rsidRDefault="00B923AC" w:rsidP="00B923AC">
      <w:pPr>
        <w:rPr>
          <w:rFonts w:ascii="Calibri" w:hAnsi="Calibri" w:cs="Calibri"/>
          <w:b/>
          <w:bCs/>
          <w:color w:val="000000" w:themeColor="text1"/>
          <w:sz w:val="44"/>
          <w:szCs w:val="44"/>
        </w:rPr>
      </w:pPr>
      <w:r>
        <w:rPr>
          <w:rFonts w:ascii="Calibri" w:hAnsi="Calibri"/>
          <w:b/>
          <w:color w:val="000000" w:themeColor="text1"/>
          <w:sz w:val="44"/>
        </w:rPr>
        <w:t>LD Systems presents ANNY® 8 – new model brings more colour to the ANNY® series</w:t>
      </w:r>
    </w:p>
    <w:p w14:paraId="492D0115" w14:textId="77777777" w:rsidR="00B923AC" w:rsidRPr="00B923AC" w:rsidRDefault="00B923AC" w:rsidP="00B923AC">
      <w:pPr>
        <w:rPr>
          <w:rFonts w:ascii="Calibri" w:hAnsi="Calibri" w:cs="Calibri"/>
          <w:b/>
          <w:bCs/>
          <w:color w:val="000000" w:themeColor="text1"/>
          <w:sz w:val="44"/>
          <w:szCs w:val="44"/>
        </w:rPr>
      </w:pPr>
    </w:p>
    <w:p w14:paraId="5E8F6588" w14:textId="74BB22CA" w:rsidR="00B923AC" w:rsidRPr="00075429" w:rsidRDefault="00B923AC" w:rsidP="00075429">
      <w:pPr>
        <w:rPr>
          <w:rFonts w:ascii="Calibri" w:hAnsi="Calibri" w:cs="Calibri"/>
          <w:b/>
          <w:bCs/>
          <w:color w:val="000000" w:themeColor="text1"/>
          <w:sz w:val="22"/>
          <w:szCs w:val="22"/>
        </w:rPr>
      </w:pPr>
      <w:r>
        <w:rPr>
          <w:rFonts w:ascii="Calibri" w:hAnsi="Calibri"/>
          <w:b/>
          <w:color w:val="000000" w:themeColor="text1"/>
          <w:sz w:val="22"/>
        </w:rPr>
        <w:t>Neu-</w:t>
      </w:r>
      <w:proofErr w:type="spellStart"/>
      <w:r>
        <w:rPr>
          <w:rFonts w:ascii="Calibri" w:hAnsi="Calibri"/>
          <w:b/>
          <w:color w:val="000000" w:themeColor="text1"/>
          <w:sz w:val="22"/>
        </w:rPr>
        <w:t>Anspach</w:t>
      </w:r>
      <w:proofErr w:type="spellEnd"/>
      <w:r w:rsidR="001A4342">
        <w:rPr>
          <w:rFonts w:ascii="Calibri" w:hAnsi="Calibri"/>
          <w:b/>
          <w:color w:val="000000" w:themeColor="text1"/>
          <w:sz w:val="22"/>
        </w:rPr>
        <w:t xml:space="preserve">, </w:t>
      </w:r>
      <w:proofErr w:type="gramStart"/>
      <w:r w:rsidR="001A4342">
        <w:rPr>
          <w:rFonts w:ascii="Calibri" w:hAnsi="Calibri"/>
          <w:b/>
          <w:color w:val="000000" w:themeColor="text1"/>
          <w:sz w:val="22"/>
        </w:rPr>
        <w:t xml:space="preserve">Germany </w:t>
      </w:r>
      <w:r>
        <w:rPr>
          <w:rFonts w:ascii="Calibri" w:hAnsi="Calibri"/>
          <w:b/>
          <w:color w:val="000000" w:themeColor="text1"/>
          <w:sz w:val="22"/>
        </w:rPr>
        <w:t xml:space="preserve"> –</w:t>
      </w:r>
      <w:proofErr w:type="gramEnd"/>
      <w:r>
        <w:rPr>
          <w:rFonts w:ascii="Calibri" w:hAnsi="Calibri"/>
          <w:b/>
          <w:color w:val="000000" w:themeColor="text1"/>
          <w:sz w:val="22"/>
        </w:rPr>
        <w:t xml:space="preserve"> 1 October 2024 – LD Systems expands the ANNY® series with a new model: thanks to the ANNY® 8, good sound is possible everywhere – in the park, on the street, at the club, or at the next party. The battery-powered Bluetooth PA speaker is the most compact model in the ANNY® series and is available in four modern colours to suit individual design preferences: black, white, green, and grey. For versatile use, the ANNY® 8 has an integrated five-channel mixer with multiple inputs and a wireless microphone in various versions.</w:t>
      </w:r>
    </w:p>
    <w:p w14:paraId="3E37099E" w14:textId="77777777" w:rsidR="00B923AC" w:rsidRPr="00075429" w:rsidRDefault="00B923AC" w:rsidP="00075429">
      <w:pPr>
        <w:rPr>
          <w:rFonts w:ascii="Calibri" w:hAnsi="Calibri" w:cs="Calibri"/>
          <w:color w:val="000000" w:themeColor="text1"/>
          <w:sz w:val="22"/>
          <w:szCs w:val="22"/>
        </w:rPr>
      </w:pPr>
    </w:p>
    <w:p w14:paraId="6078CBDC" w14:textId="0F435D5C"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The ANNY® 8 is the perfect all-in-one solution for anyone who wants to make music with friends or simply listen to music in the highest quality while out and about. Whether for musicians, DJs, or a whimsical meeting in the park , the battery-powered two-way PA system with 8'' woofer and 1'' tweeter offers more than an ordinary battery-powered speaker and combines a robust, compact housing with a sound and range of functions unrivalled in its class.</w:t>
      </w:r>
    </w:p>
    <w:p w14:paraId="1531B27B" w14:textId="77777777" w:rsidR="00B923AC" w:rsidRPr="00075429" w:rsidRDefault="00B923AC" w:rsidP="00075429">
      <w:pPr>
        <w:rPr>
          <w:rFonts w:ascii="Calibri" w:hAnsi="Calibri" w:cs="Calibri"/>
          <w:color w:val="000000" w:themeColor="text1"/>
          <w:sz w:val="22"/>
          <w:szCs w:val="22"/>
        </w:rPr>
      </w:pPr>
    </w:p>
    <w:p w14:paraId="2E98E051" w14:textId="5A01A4DE" w:rsidR="00B923AC" w:rsidRPr="00075429" w:rsidRDefault="00B422C6" w:rsidP="00075429">
      <w:pPr>
        <w:rPr>
          <w:rFonts w:ascii="Calibri" w:hAnsi="Calibri" w:cs="Calibri"/>
          <w:color w:val="000000" w:themeColor="text1"/>
          <w:sz w:val="22"/>
          <w:szCs w:val="22"/>
        </w:rPr>
      </w:pPr>
      <w:r>
        <w:rPr>
          <w:rFonts w:ascii="Calibri" w:hAnsi="Calibri"/>
          <w:color w:val="000000" w:themeColor="text1"/>
          <w:sz w:val="22"/>
        </w:rPr>
        <w:t>The ANNY® 8 lets you realise numerous playback set-ups on the go. The spectrum ranges from singer-songwriter sessions in the park to outdoor workouts, impulsive karaoke evenings, and party sound systems. In addition to the two combo inputs for microphones and line instruments and the integrated wireless microphone, there is also a stereo input (mini jack or RCA) and Bluetooth 5.0 for flexible playback of music and other content, and thanks to the True Wireless Stereo (TWS), true stereo streaming when two ANNY® 8s are used.</w:t>
      </w:r>
    </w:p>
    <w:p w14:paraId="39E24FC7" w14:textId="77777777" w:rsidR="00B923AC" w:rsidRPr="00075429" w:rsidRDefault="00B923AC" w:rsidP="00075429">
      <w:pPr>
        <w:rPr>
          <w:rFonts w:ascii="Calibri" w:hAnsi="Calibri" w:cs="Calibri"/>
          <w:color w:val="000000" w:themeColor="text1"/>
          <w:sz w:val="22"/>
          <w:szCs w:val="22"/>
        </w:rPr>
      </w:pPr>
    </w:p>
    <w:p w14:paraId="3A1B62A8" w14:textId="14868F88"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With the latest generation DynX® DSP, the ANNY® 8 offers a distortion-free, transparent, and powerful sound even at maximum volume.  In addition to the five application presets MUSIC, LIVE, VOCAL, ECO, and FLAT, effects such as reverb and delay are available, which can also be switched on and off hands-free using the footswitch input. The ANNY® 8 can be continuously operated for up to 11 hours when set to energy-saving ECO mode.  And even with the controls fully turned up, the MUSIC mode only ends after 3.5 hours. A spare battery (Li-Ion) that can be replaced in no time at all is also available for longer sessions.</w:t>
      </w:r>
    </w:p>
    <w:p w14:paraId="47A486F2" w14:textId="77777777" w:rsidR="00B923AC" w:rsidRPr="00075429" w:rsidRDefault="00B923AC" w:rsidP="00075429">
      <w:pPr>
        <w:rPr>
          <w:rFonts w:ascii="Calibri" w:hAnsi="Calibri" w:cs="Calibri"/>
          <w:color w:val="000000" w:themeColor="text1"/>
          <w:sz w:val="22"/>
          <w:szCs w:val="22"/>
        </w:rPr>
      </w:pPr>
    </w:p>
    <w:p w14:paraId="0DD9C96F" w14:textId="463218B3" w:rsidR="00B923AC" w:rsidRPr="00075429" w:rsidRDefault="00B923AC" w:rsidP="00075429">
      <w:pPr>
        <w:rPr>
          <w:rFonts w:ascii="Calibri" w:hAnsi="Calibri" w:cs="Calibri"/>
          <w:color w:val="000000" w:themeColor="text1"/>
          <w:sz w:val="22"/>
          <w:szCs w:val="22"/>
        </w:rPr>
      </w:pPr>
      <w:r>
        <w:rPr>
          <w:rFonts w:ascii="Calibri" w:hAnsi="Calibri"/>
          <w:color w:val="000000" w:themeColor="text1"/>
          <w:sz w:val="22"/>
        </w:rPr>
        <w:t>Anyone who spends a lot of time en route with their ANNY® will be delighted with the sophisticated design of this compact all-in-one solution. The ANNY® 8 offers a holder for a tablet or smartphone including a USB-C port for charging. The housing is also angled at the rear so that the speaker can be tilted backwards and used like a stage monitor. The ANNY 8 can be quickly moved by grabbing hold of the sturdy carrying handle on the top. In addition, the 35 mm flange allows the speaker to be optionally mounted on a speaker stand. For longer transport (and safe storage), an optional ANNY® rucksack and rain cover are available.</w:t>
      </w:r>
    </w:p>
    <w:p w14:paraId="771160CB" w14:textId="77777777" w:rsidR="00B923AC" w:rsidRPr="00075429" w:rsidRDefault="00B923AC" w:rsidP="00075429">
      <w:pPr>
        <w:rPr>
          <w:rFonts w:ascii="Calibri" w:hAnsi="Calibri" w:cs="Calibri"/>
          <w:color w:val="000000" w:themeColor="text1"/>
          <w:sz w:val="22"/>
          <w:szCs w:val="22"/>
        </w:rPr>
      </w:pPr>
    </w:p>
    <w:p w14:paraId="70BB31CC" w14:textId="1DDAFA52" w:rsidR="00B923AC" w:rsidRDefault="00B923AC" w:rsidP="00075429">
      <w:pPr>
        <w:rPr>
          <w:rFonts w:ascii="Calibri" w:hAnsi="Calibri"/>
          <w:color w:val="000000" w:themeColor="text1"/>
          <w:sz w:val="22"/>
        </w:rPr>
      </w:pPr>
      <w:r>
        <w:rPr>
          <w:rFonts w:ascii="Calibri" w:hAnsi="Calibri"/>
          <w:color w:val="000000" w:themeColor="text1"/>
          <w:sz w:val="22"/>
        </w:rPr>
        <w:lastRenderedPageBreak/>
        <w:t>The ANNY® 8 is available as a basic version (without wireless module) and as a version with wireless microphone or headset microphone incl. bodypack transmitter in the colours Stage Black, Pure White, Adventure Green, and Urban Grey.</w:t>
      </w:r>
      <w:r w:rsidR="001A4342">
        <w:rPr>
          <w:rFonts w:ascii="Calibri" w:hAnsi="Calibri"/>
          <w:color w:val="000000" w:themeColor="text1"/>
          <w:sz w:val="22"/>
        </w:rPr>
        <w:t xml:space="preserve"> For more details watch the ANNY 8 explainer </w:t>
      </w:r>
      <w:hyperlink r:id="rId7" w:history="1">
        <w:r w:rsidR="001A4342" w:rsidRPr="001A4342">
          <w:rPr>
            <w:rStyle w:val="Hyperlink"/>
            <w:rFonts w:ascii="Calibri" w:hAnsi="Calibri"/>
            <w:sz w:val="22"/>
          </w:rPr>
          <w:t>video</w:t>
        </w:r>
      </w:hyperlink>
      <w:r w:rsidR="001A4342">
        <w:rPr>
          <w:rFonts w:ascii="Calibri" w:hAnsi="Calibri"/>
          <w:color w:val="000000" w:themeColor="text1"/>
          <w:sz w:val="22"/>
        </w:rPr>
        <w:t>.</w:t>
      </w:r>
    </w:p>
    <w:p w14:paraId="14298358" w14:textId="77777777" w:rsidR="001A4342" w:rsidRDefault="001A4342" w:rsidP="00075429">
      <w:pPr>
        <w:rPr>
          <w:rFonts w:ascii="Calibri" w:hAnsi="Calibri"/>
          <w:color w:val="000000" w:themeColor="text1"/>
          <w:sz w:val="22"/>
        </w:rPr>
      </w:pPr>
    </w:p>
    <w:p w14:paraId="042CC614" w14:textId="74C1F028" w:rsidR="001A4342" w:rsidRPr="001A4342" w:rsidRDefault="001A4342" w:rsidP="00075429">
      <w:pPr>
        <w:rPr>
          <w:rFonts w:asciiTheme="minorHAnsi" w:hAnsiTheme="minorHAnsi" w:cstheme="minorHAnsi"/>
          <w:color w:val="000000" w:themeColor="text1"/>
          <w:sz w:val="22"/>
          <w:szCs w:val="22"/>
        </w:rPr>
      </w:pPr>
      <w:r w:rsidRPr="001A4342">
        <w:rPr>
          <w:rStyle w:val="ui-provider"/>
          <w:rFonts w:asciiTheme="minorHAnsi" w:hAnsiTheme="minorHAnsi" w:cstheme="minorHAnsi"/>
          <w:sz w:val="22"/>
          <w:szCs w:val="22"/>
        </w:rPr>
        <w:t>ANNY® 8 is currently available in Europe. Pre-launch in USA on October 14th, stay tuned</w:t>
      </w:r>
      <w:r>
        <w:rPr>
          <w:rStyle w:val="ui-provider"/>
          <w:rFonts w:asciiTheme="minorHAnsi" w:hAnsiTheme="minorHAnsi" w:cstheme="minorHAnsi"/>
          <w:sz w:val="22"/>
          <w:szCs w:val="22"/>
        </w:rPr>
        <w:t>.</w:t>
      </w:r>
    </w:p>
    <w:p w14:paraId="334439E7" w14:textId="77777777" w:rsidR="00B923AC" w:rsidRPr="001A4342" w:rsidRDefault="00B923AC" w:rsidP="00075429">
      <w:pPr>
        <w:rPr>
          <w:rFonts w:asciiTheme="minorHAnsi" w:hAnsiTheme="minorHAnsi" w:cstheme="minorHAnsi"/>
          <w:color w:val="000000" w:themeColor="text1"/>
          <w:sz w:val="22"/>
          <w:szCs w:val="22"/>
        </w:rPr>
      </w:pPr>
    </w:p>
    <w:p w14:paraId="34935FA1" w14:textId="56646B33" w:rsidR="003B59A8" w:rsidRPr="00075429" w:rsidRDefault="003B59A8" w:rsidP="00075429">
      <w:pPr>
        <w:pStyle w:val="KeinLeerraum"/>
        <w:rPr>
          <w:rFonts w:ascii="Calibri" w:hAnsi="Calibri" w:cs="Calibri"/>
          <w:color w:val="0D0D0D" w:themeColor="text1" w:themeTint="F2"/>
          <w:sz w:val="22"/>
          <w:szCs w:val="22"/>
        </w:rPr>
      </w:pPr>
      <w:r>
        <w:rPr>
          <w:rFonts w:ascii="Calibri" w:hAnsi="Calibri"/>
          <w:color w:val="0D0D0D" w:themeColor="text1" w:themeTint="F2"/>
          <w:sz w:val="22"/>
        </w:rPr>
        <w:t>#LDSystems #YourSoundOurMission #ProAudio #EventTech #ExperienceEventTechnology</w:t>
      </w:r>
    </w:p>
    <w:p w14:paraId="14C86475" w14:textId="77777777" w:rsidR="003B59A8" w:rsidRPr="00282B66" w:rsidRDefault="003B59A8" w:rsidP="003B59A8">
      <w:pPr>
        <w:pStyle w:val="KeinLeerraum"/>
        <w:rPr>
          <w:rFonts w:ascii="Calibri" w:hAnsi="Calibri" w:cs="Calibri"/>
          <w:color w:val="0D0D0D" w:themeColor="text1" w:themeTint="F2"/>
          <w:sz w:val="22"/>
          <w:szCs w:val="22"/>
        </w:rPr>
      </w:pPr>
    </w:p>
    <w:p w14:paraId="66C29320" w14:textId="0CB47FBB" w:rsidR="003B59A8" w:rsidRPr="001244BB" w:rsidRDefault="003B59A8" w:rsidP="003B59A8">
      <w:pPr>
        <w:rPr>
          <w:rFonts w:ascii="Calibri" w:hAnsi="Calibri" w:cs="Calibri"/>
          <w:sz w:val="22"/>
          <w:szCs w:val="22"/>
        </w:rPr>
      </w:pPr>
      <w:r>
        <w:rPr>
          <w:rFonts w:ascii="Calibri" w:hAnsi="Calibri"/>
          <w:b/>
          <w:sz w:val="22"/>
        </w:rPr>
        <w:t xml:space="preserve">Further information: </w:t>
      </w:r>
      <w:r w:rsidRPr="001244BB">
        <w:rPr>
          <w:rFonts w:ascii="Calibri" w:hAnsi="Calibri"/>
          <w:b/>
          <w:sz w:val="22"/>
          <w:szCs w:val="22"/>
        </w:rPr>
        <w:br/>
      </w:r>
      <w:hyperlink r:id="rId8" w:history="1">
        <w:r>
          <w:rPr>
            <w:rStyle w:val="Hyperlink"/>
            <w:rFonts w:ascii="Calibri" w:hAnsi="Calibri"/>
            <w:sz w:val="22"/>
            <w:highlight w:val="yellow"/>
          </w:rPr>
          <w:t>ld-systems.com/anny-series</w:t>
        </w:r>
      </w:hyperlink>
    </w:p>
    <w:p w14:paraId="51931C6C" w14:textId="77777777" w:rsidR="003B59A8" w:rsidRPr="001244BB" w:rsidRDefault="003B59A8" w:rsidP="003B59A8">
      <w:pPr>
        <w:rPr>
          <w:rFonts w:ascii="Calibri" w:hAnsi="Calibri" w:cs="Calibri"/>
          <w:b/>
          <w:sz w:val="22"/>
          <w:szCs w:val="22"/>
        </w:rPr>
      </w:pPr>
    </w:p>
    <w:p w14:paraId="13B6475C" w14:textId="77777777" w:rsidR="003B59A8" w:rsidRPr="00226D70" w:rsidRDefault="00000000" w:rsidP="003B59A8">
      <w:pPr>
        <w:rPr>
          <w:rStyle w:val="Hyperlink"/>
          <w:rFonts w:ascii="Calibri" w:eastAsia="Arial" w:hAnsi="Calibri" w:cs="Calibri"/>
          <w:b/>
          <w:bCs/>
          <w:color w:val="auto"/>
          <w:sz w:val="22"/>
          <w:szCs w:val="22"/>
          <w:u w:val="none"/>
        </w:rPr>
      </w:pPr>
      <w:hyperlink r:id="rId9" w:history="1">
        <w:r w:rsidR="003B59A8">
          <w:rPr>
            <w:rStyle w:val="Hyperlink"/>
            <w:rFonts w:ascii="Calibri" w:hAnsi="Calibri"/>
            <w:sz w:val="22"/>
          </w:rPr>
          <w:t>adamhall.com</w:t>
        </w:r>
      </w:hyperlink>
      <w:r w:rsidR="003B59A8" w:rsidRPr="00226D70">
        <w:rPr>
          <w:rFonts w:ascii="Calibri" w:hAnsi="Calibri"/>
          <w:sz w:val="22"/>
          <w:szCs w:val="22"/>
          <w:u w:val="single"/>
        </w:rPr>
        <w:br/>
      </w:r>
      <w:hyperlink r:id="rId10" w:history="1">
        <w:r w:rsidR="003B59A8">
          <w:rPr>
            <w:rStyle w:val="Hyperlink"/>
            <w:rFonts w:ascii="Calibri" w:hAnsi="Calibri"/>
            <w:sz w:val="22"/>
          </w:rPr>
          <w:t>blog.adamhall.com</w:t>
        </w:r>
      </w:hyperlink>
    </w:p>
    <w:p w14:paraId="685D2D1D" w14:textId="77777777" w:rsidR="003B59A8" w:rsidRPr="0032562E" w:rsidRDefault="003B59A8" w:rsidP="003B59A8">
      <w:pPr>
        <w:rPr>
          <w:rStyle w:val="Hyperlink"/>
          <w:rFonts w:ascii="Calibri" w:eastAsia="Arial" w:hAnsi="Calibri" w:cs="Calibri"/>
          <w:sz w:val="22"/>
          <w:szCs w:val="22"/>
        </w:rPr>
      </w:pPr>
    </w:p>
    <w:p w14:paraId="59988E72" w14:textId="77777777" w:rsidR="003B59A8" w:rsidRPr="0032562E" w:rsidRDefault="003B59A8" w:rsidP="003B59A8">
      <w:pPr>
        <w:pStyle w:val="KeinLeerraum"/>
        <w:rPr>
          <w:rFonts w:ascii="Calibri" w:hAnsi="Calibri" w:cs="Calibri"/>
          <w:b/>
          <w:color w:val="808080"/>
          <w:sz w:val="18"/>
        </w:rPr>
      </w:pPr>
      <w:r>
        <w:rPr>
          <w:rFonts w:ascii="Calibri" w:hAnsi="Calibri"/>
          <w:b/>
          <w:color w:val="808080"/>
          <w:sz w:val="18"/>
        </w:rPr>
        <w:t>About Adam Hall Group</w:t>
      </w:r>
    </w:p>
    <w:p w14:paraId="4C9D8E3E" w14:textId="77777777" w:rsidR="003B59A8" w:rsidRPr="0032562E" w:rsidRDefault="003B59A8" w:rsidP="003B59A8">
      <w:pPr>
        <w:rPr>
          <w:rFonts w:ascii="Calibri" w:hAnsi="Calibri" w:cs="Calibri"/>
          <w:bCs/>
          <w:color w:val="808080" w:themeColor="background1" w:themeShade="80"/>
          <w:sz w:val="18"/>
          <w:szCs w:val="18"/>
        </w:rPr>
      </w:pPr>
      <w:bookmarkStart w:id="0" w:name="_Hlk15465985"/>
      <w:r>
        <w:rPr>
          <w:rFonts w:ascii="Calibri" w:hAnsi="Calibri"/>
          <w:color w:val="808080" w:themeColor="background1" w:themeShade="80"/>
          <w:sz w:val="18"/>
        </w:rPr>
        <w:t xml:space="preserve">The Adam Hall Group is a leading German manufacturer and distribution company, providing event technology solutions to business customers worldwide. Its target groups include retailers, B2B dealers, live event and rental companies, broadcast studios and AV and system integrators in both the private and public sector, as well as industrial flight case manufacturers. The company offers a wide range of professional audio and lighting technology as well as stage accessories and flight case hardware under its own brands LD Systems®, Cameo®, Gravity®, Defender®, Palmer® and Adam Hall®. </w:t>
      </w:r>
    </w:p>
    <w:p w14:paraId="5366D0C4" w14:textId="77777777" w:rsidR="003B59A8" w:rsidRPr="0032562E" w:rsidRDefault="003B59A8" w:rsidP="003B59A8">
      <w:pPr>
        <w:rPr>
          <w:rFonts w:ascii="Calibri" w:hAnsi="Calibri" w:cs="Calibri"/>
          <w:bCs/>
          <w:color w:val="808080" w:themeColor="background1" w:themeShade="80"/>
          <w:sz w:val="18"/>
          <w:szCs w:val="18"/>
        </w:rPr>
      </w:pPr>
      <w:r>
        <w:rPr>
          <w:rFonts w:ascii="Calibri" w:hAnsi="Calibri"/>
          <w:color w:val="808080" w:themeColor="background1" w:themeShade="80"/>
          <w:sz w:val="18"/>
        </w:rPr>
        <w:t>Founded in 1975, the Adam Hall Group has developed into a collection of modern, innovative event technology companies. This includes the logistics park with 14,000 square metres of warehouse space at its corporate headquarters near Frankfurt am Main, Germany. Through its focus on value and service orientation, the Adam Hall Group has been presented with a number of international awards for innovative product developments and pioneering product design from prestigious institutions such as “Red Dot”, “German Design Award” and “iF Industrie Forum Design”. In collaboration with the design agency “Studio F.A. Porsche”, LD Systems® shows the future of pro audio design with the iconic MAUI® P900 column speaker and was recently honoured with the coveted “German Design Award”</w:t>
      </w:r>
      <w:bookmarkEnd w:id="0"/>
      <w:r>
        <w:rPr>
          <w:rFonts w:ascii="Calibri" w:hAnsi="Calibri"/>
          <w:color w:val="808080" w:themeColor="background1" w:themeShade="80"/>
          <w:sz w:val="18"/>
        </w:rPr>
        <w:t xml:space="preserve">. </w:t>
      </w:r>
    </w:p>
    <w:p w14:paraId="2A63CCCA" w14:textId="77777777" w:rsidR="003B59A8" w:rsidRPr="0032562E" w:rsidRDefault="003B59A8" w:rsidP="003B59A8">
      <w:pPr>
        <w:rPr>
          <w:rFonts w:ascii="Calibri" w:hAnsi="Calibri" w:cs="Calibri"/>
          <w:bCs/>
          <w:color w:val="808080" w:themeColor="background1" w:themeShade="80"/>
          <w:sz w:val="18"/>
          <w:szCs w:val="18"/>
        </w:rPr>
      </w:pPr>
      <w:r>
        <w:rPr>
          <w:rFonts w:ascii="Calibri" w:hAnsi="Calibri"/>
          <w:color w:val="808080" w:themeColor="background1" w:themeShade="80"/>
          <w:sz w:val="18"/>
        </w:rPr>
        <w:t xml:space="preserve">Further information about the Adam Hall Group is available on the internet at </w:t>
      </w:r>
      <w:hyperlink r:id="rId11" w:history="1">
        <w:r>
          <w:rPr>
            <w:rStyle w:val="Hyperlink"/>
            <w:rFonts w:ascii="Calibri" w:hAnsi="Calibri"/>
            <w:sz w:val="18"/>
          </w:rPr>
          <w:t>www.adamhall.com</w:t>
        </w:r>
      </w:hyperlink>
      <w:r>
        <w:rPr>
          <w:rFonts w:ascii="Calibri" w:hAnsi="Calibri"/>
          <w:color w:val="808080" w:themeColor="background1" w:themeShade="80"/>
          <w:sz w:val="18"/>
        </w:rPr>
        <w:t>.</w:t>
      </w:r>
    </w:p>
    <w:p w14:paraId="51B43633" w14:textId="77777777" w:rsidR="003B59A8" w:rsidRDefault="003B59A8" w:rsidP="003B59A8"/>
    <w:p w14:paraId="2E14C327" w14:textId="77777777" w:rsidR="003B59A8" w:rsidRPr="0032562E" w:rsidRDefault="003B59A8" w:rsidP="003B59A8">
      <w:pPr>
        <w:rPr>
          <w:rFonts w:ascii="Calibri" w:hAnsi="Calibri" w:cs="Calibri"/>
          <w:bCs/>
          <w:color w:val="808080" w:themeColor="background1" w:themeShade="80"/>
          <w:sz w:val="18"/>
          <w:szCs w:val="18"/>
        </w:rPr>
      </w:pPr>
    </w:p>
    <w:p w14:paraId="3C532AFB" w14:textId="539F38DB" w:rsidR="00980FEE" w:rsidRPr="0032562E" w:rsidRDefault="00980FEE" w:rsidP="0032562E">
      <w:pPr>
        <w:rPr>
          <w:rFonts w:ascii="Calibri" w:hAnsi="Calibri" w:cs="Calibri"/>
          <w:bCs/>
          <w:color w:val="808080" w:themeColor="background1" w:themeShade="80"/>
          <w:sz w:val="18"/>
          <w:szCs w:val="18"/>
        </w:rPr>
      </w:pPr>
    </w:p>
    <w:sectPr w:rsidR="00980FEE" w:rsidRPr="0032562E" w:rsidSect="00AE1F07">
      <w:headerReference w:type="default" r:id="rId12"/>
      <w:footerReference w:type="default" r:id="rId13"/>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FF00B" w14:textId="77777777" w:rsidR="00CE2521" w:rsidRDefault="00CE2521" w:rsidP="004330C6">
      <w:r>
        <w:separator/>
      </w:r>
    </w:p>
  </w:endnote>
  <w:endnote w:type="continuationSeparator" w:id="0">
    <w:p w14:paraId="358B099D" w14:textId="77777777" w:rsidR="00CE2521" w:rsidRDefault="00CE2521" w:rsidP="004330C6">
      <w:r>
        <w:continuationSeparator/>
      </w:r>
    </w:p>
  </w:endnote>
  <w:endnote w:type="continuationNotice" w:id="1">
    <w:p w14:paraId="40BFBEBA" w14:textId="77777777" w:rsidR="00CE2521" w:rsidRDefault="00CE25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9787" w14:textId="77777777" w:rsidR="004330C6" w:rsidRDefault="00CE2521">
    <w:pPr>
      <w:pStyle w:val="Fuzeile"/>
    </w:pPr>
    <w:r>
      <w:rPr>
        <w:noProof/>
      </w:rPr>
      <w:pict w14:anchorId="48A6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45pt;height:29.9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74EBA" w14:textId="77777777" w:rsidR="00CE2521" w:rsidRDefault="00CE2521" w:rsidP="004330C6">
      <w:r>
        <w:separator/>
      </w:r>
    </w:p>
  </w:footnote>
  <w:footnote w:type="continuationSeparator" w:id="0">
    <w:p w14:paraId="7E14D7BF" w14:textId="77777777" w:rsidR="00CE2521" w:rsidRDefault="00CE2521" w:rsidP="004330C6">
      <w:r>
        <w:continuationSeparator/>
      </w:r>
    </w:p>
  </w:footnote>
  <w:footnote w:type="continuationNotice" w:id="1">
    <w:p w14:paraId="72D6EEDF" w14:textId="77777777" w:rsidR="00CE2521" w:rsidRDefault="00CE25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0455" w14:textId="77777777" w:rsidR="004330C6" w:rsidRPr="004304C9" w:rsidRDefault="004330C6" w:rsidP="004330C6">
    <w:pPr>
      <w:pStyle w:val="Kopfzeile"/>
      <w:jc w:val="right"/>
      <w:rPr>
        <w:u w:val="single"/>
      </w:rPr>
    </w:pPr>
    <w:r>
      <w:rPr>
        <w:noProof/>
      </w:rPr>
      <w:drawing>
        <wp:inline distT="0" distB="0" distL="0" distR="0" wp14:anchorId="13755333" wp14:editId="17057D5C">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605AFFA0"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4193"/>
    <w:rsid w:val="00010D62"/>
    <w:rsid w:val="00012478"/>
    <w:rsid w:val="0001272F"/>
    <w:rsid w:val="00016A96"/>
    <w:rsid w:val="00017D4F"/>
    <w:rsid w:val="0002119C"/>
    <w:rsid w:val="00022F90"/>
    <w:rsid w:val="000234FF"/>
    <w:rsid w:val="000310C8"/>
    <w:rsid w:val="00031E80"/>
    <w:rsid w:val="00033981"/>
    <w:rsid w:val="00033E2E"/>
    <w:rsid w:val="00042AEA"/>
    <w:rsid w:val="00042DFF"/>
    <w:rsid w:val="00043ACA"/>
    <w:rsid w:val="000545CC"/>
    <w:rsid w:val="000555C0"/>
    <w:rsid w:val="000619FA"/>
    <w:rsid w:val="0006419F"/>
    <w:rsid w:val="00065925"/>
    <w:rsid w:val="0007220D"/>
    <w:rsid w:val="00072E19"/>
    <w:rsid w:val="00074460"/>
    <w:rsid w:val="00075429"/>
    <w:rsid w:val="00080B47"/>
    <w:rsid w:val="000818EA"/>
    <w:rsid w:val="0008303C"/>
    <w:rsid w:val="000857C6"/>
    <w:rsid w:val="00086C2C"/>
    <w:rsid w:val="00086F46"/>
    <w:rsid w:val="00092E57"/>
    <w:rsid w:val="00093AB0"/>
    <w:rsid w:val="00093B1E"/>
    <w:rsid w:val="00094AE6"/>
    <w:rsid w:val="000A4A11"/>
    <w:rsid w:val="000A5344"/>
    <w:rsid w:val="000B4FE3"/>
    <w:rsid w:val="000C106B"/>
    <w:rsid w:val="000C2D39"/>
    <w:rsid w:val="000C5BAB"/>
    <w:rsid w:val="000C6485"/>
    <w:rsid w:val="000C6A86"/>
    <w:rsid w:val="000E1872"/>
    <w:rsid w:val="000E2436"/>
    <w:rsid w:val="000E3320"/>
    <w:rsid w:val="000E3EBF"/>
    <w:rsid w:val="001015FE"/>
    <w:rsid w:val="00103362"/>
    <w:rsid w:val="00111329"/>
    <w:rsid w:val="00113043"/>
    <w:rsid w:val="001147D3"/>
    <w:rsid w:val="00117B88"/>
    <w:rsid w:val="001244BB"/>
    <w:rsid w:val="00124F49"/>
    <w:rsid w:val="00126A74"/>
    <w:rsid w:val="00134EF8"/>
    <w:rsid w:val="00135BAE"/>
    <w:rsid w:val="0013668C"/>
    <w:rsid w:val="0014078B"/>
    <w:rsid w:val="00141732"/>
    <w:rsid w:val="001447F4"/>
    <w:rsid w:val="001452D7"/>
    <w:rsid w:val="00145E8F"/>
    <w:rsid w:val="001527D0"/>
    <w:rsid w:val="001543F7"/>
    <w:rsid w:val="0016173E"/>
    <w:rsid w:val="00164685"/>
    <w:rsid w:val="00175DBD"/>
    <w:rsid w:val="00182E91"/>
    <w:rsid w:val="00184D8B"/>
    <w:rsid w:val="00186C4A"/>
    <w:rsid w:val="001905C4"/>
    <w:rsid w:val="00190662"/>
    <w:rsid w:val="00197BE9"/>
    <w:rsid w:val="001A0CD2"/>
    <w:rsid w:val="001A0E8C"/>
    <w:rsid w:val="001A1584"/>
    <w:rsid w:val="001A1F39"/>
    <w:rsid w:val="001A3B9B"/>
    <w:rsid w:val="001A4342"/>
    <w:rsid w:val="001A4734"/>
    <w:rsid w:val="001B0461"/>
    <w:rsid w:val="001B4AEC"/>
    <w:rsid w:val="001B7E2C"/>
    <w:rsid w:val="001C4225"/>
    <w:rsid w:val="001C5472"/>
    <w:rsid w:val="001C5825"/>
    <w:rsid w:val="001C5D7F"/>
    <w:rsid w:val="001D104B"/>
    <w:rsid w:val="001D5311"/>
    <w:rsid w:val="001D6F99"/>
    <w:rsid w:val="001D7DE5"/>
    <w:rsid w:val="001E4F4F"/>
    <w:rsid w:val="001E51CC"/>
    <w:rsid w:val="001E6845"/>
    <w:rsid w:val="001F0E84"/>
    <w:rsid w:val="001F10C9"/>
    <w:rsid w:val="001F2A5A"/>
    <w:rsid w:val="001F6733"/>
    <w:rsid w:val="001F7FE2"/>
    <w:rsid w:val="0020235E"/>
    <w:rsid w:val="002034DB"/>
    <w:rsid w:val="00203577"/>
    <w:rsid w:val="00207525"/>
    <w:rsid w:val="0020757D"/>
    <w:rsid w:val="00207DAC"/>
    <w:rsid w:val="00214BFA"/>
    <w:rsid w:val="00215123"/>
    <w:rsid w:val="002171CF"/>
    <w:rsid w:val="002176EA"/>
    <w:rsid w:val="00220D39"/>
    <w:rsid w:val="002271AF"/>
    <w:rsid w:val="002341AE"/>
    <w:rsid w:val="00243B58"/>
    <w:rsid w:val="00244F2D"/>
    <w:rsid w:val="0024709A"/>
    <w:rsid w:val="00247B14"/>
    <w:rsid w:val="00247EDB"/>
    <w:rsid w:val="00253E5A"/>
    <w:rsid w:val="00261CE9"/>
    <w:rsid w:val="00262160"/>
    <w:rsid w:val="00262D17"/>
    <w:rsid w:val="002643F5"/>
    <w:rsid w:val="00265302"/>
    <w:rsid w:val="00267BE1"/>
    <w:rsid w:val="00270E73"/>
    <w:rsid w:val="0027394B"/>
    <w:rsid w:val="00276273"/>
    <w:rsid w:val="00282B2E"/>
    <w:rsid w:val="00282B66"/>
    <w:rsid w:val="00283958"/>
    <w:rsid w:val="002846C0"/>
    <w:rsid w:val="00285810"/>
    <w:rsid w:val="00285891"/>
    <w:rsid w:val="0028728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F20E1"/>
    <w:rsid w:val="002F3B02"/>
    <w:rsid w:val="002F510F"/>
    <w:rsid w:val="00302508"/>
    <w:rsid w:val="00311FA5"/>
    <w:rsid w:val="00317208"/>
    <w:rsid w:val="00323EFE"/>
    <w:rsid w:val="00324F87"/>
    <w:rsid w:val="0032562E"/>
    <w:rsid w:val="003321AB"/>
    <w:rsid w:val="00340CFE"/>
    <w:rsid w:val="003416F0"/>
    <w:rsid w:val="003458A7"/>
    <w:rsid w:val="003520A7"/>
    <w:rsid w:val="00353929"/>
    <w:rsid w:val="00356045"/>
    <w:rsid w:val="0036129A"/>
    <w:rsid w:val="00362474"/>
    <w:rsid w:val="003716B9"/>
    <w:rsid w:val="00371E2F"/>
    <w:rsid w:val="00372B93"/>
    <w:rsid w:val="0037330B"/>
    <w:rsid w:val="003739A1"/>
    <w:rsid w:val="0037421A"/>
    <w:rsid w:val="003817D3"/>
    <w:rsid w:val="003834DC"/>
    <w:rsid w:val="003835DD"/>
    <w:rsid w:val="003864D6"/>
    <w:rsid w:val="00387F10"/>
    <w:rsid w:val="003900C0"/>
    <w:rsid w:val="00391FEB"/>
    <w:rsid w:val="003920A4"/>
    <w:rsid w:val="00394457"/>
    <w:rsid w:val="003A261E"/>
    <w:rsid w:val="003A439A"/>
    <w:rsid w:val="003B3E5D"/>
    <w:rsid w:val="003B59A8"/>
    <w:rsid w:val="003B7210"/>
    <w:rsid w:val="003C02F7"/>
    <w:rsid w:val="003C109F"/>
    <w:rsid w:val="003C3F56"/>
    <w:rsid w:val="003C7650"/>
    <w:rsid w:val="003C78D1"/>
    <w:rsid w:val="003D3FE4"/>
    <w:rsid w:val="003E2A3A"/>
    <w:rsid w:val="003E427D"/>
    <w:rsid w:val="003E4B2D"/>
    <w:rsid w:val="003E5409"/>
    <w:rsid w:val="003E5462"/>
    <w:rsid w:val="003F013A"/>
    <w:rsid w:val="003F40DF"/>
    <w:rsid w:val="003F6959"/>
    <w:rsid w:val="004037C1"/>
    <w:rsid w:val="00406C99"/>
    <w:rsid w:val="0041046F"/>
    <w:rsid w:val="00411C01"/>
    <w:rsid w:val="00412079"/>
    <w:rsid w:val="00415C69"/>
    <w:rsid w:val="0042095F"/>
    <w:rsid w:val="00422766"/>
    <w:rsid w:val="00423793"/>
    <w:rsid w:val="004270C5"/>
    <w:rsid w:val="00427AB0"/>
    <w:rsid w:val="00432C94"/>
    <w:rsid w:val="004330C6"/>
    <w:rsid w:val="00434BD6"/>
    <w:rsid w:val="00436054"/>
    <w:rsid w:val="0043733D"/>
    <w:rsid w:val="004409A2"/>
    <w:rsid w:val="00443B18"/>
    <w:rsid w:val="00445DF3"/>
    <w:rsid w:val="00447E4F"/>
    <w:rsid w:val="00454F01"/>
    <w:rsid w:val="004624FD"/>
    <w:rsid w:val="0046543C"/>
    <w:rsid w:val="00467743"/>
    <w:rsid w:val="00471643"/>
    <w:rsid w:val="00474003"/>
    <w:rsid w:val="00481A92"/>
    <w:rsid w:val="00482C3C"/>
    <w:rsid w:val="0048445A"/>
    <w:rsid w:val="0048452F"/>
    <w:rsid w:val="00485363"/>
    <w:rsid w:val="00485602"/>
    <w:rsid w:val="004858F2"/>
    <w:rsid w:val="00496835"/>
    <w:rsid w:val="004968EC"/>
    <w:rsid w:val="004A1B80"/>
    <w:rsid w:val="004A52B0"/>
    <w:rsid w:val="004A5441"/>
    <w:rsid w:val="004B3DD4"/>
    <w:rsid w:val="004B5365"/>
    <w:rsid w:val="004B5910"/>
    <w:rsid w:val="004B5B8B"/>
    <w:rsid w:val="004B6FD3"/>
    <w:rsid w:val="004C0829"/>
    <w:rsid w:val="004C250B"/>
    <w:rsid w:val="004C7606"/>
    <w:rsid w:val="004D1639"/>
    <w:rsid w:val="004D54E9"/>
    <w:rsid w:val="004D7628"/>
    <w:rsid w:val="004F136F"/>
    <w:rsid w:val="004F4589"/>
    <w:rsid w:val="004F5412"/>
    <w:rsid w:val="004F7F31"/>
    <w:rsid w:val="00507E4C"/>
    <w:rsid w:val="00512A72"/>
    <w:rsid w:val="00514576"/>
    <w:rsid w:val="0051765D"/>
    <w:rsid w:val="005208EC"/>
    <w:rsid w:val="00525F4A"/>
    <w:rsid w:val="00531A4F"/>
    <w:rsid w:val="005335D2"/>
    <w:rsid w:val="00541DDD"/>
    <w:rsid w:val="00545862"/>
    <w:rsid w:val="00546AE6"/>
    <w:rsid w:val="0055401F"/>
    <w:rsid w:val="00565690"/>
    <w:rsid w:val="00566BC8"/>
    <w:rsid w:val="00570A7D"/>
    <w:rsid w:val="00573EC3"/>
    <w:rsid w:val="005740BF"/>
    <w:rsid w:val="005744F5"/>
    <w:rsid w:val="0057484B"/>
    <w:rsid w:val="00576210"/>
    <w:rsid w:val="0057690B"/>
    <w:rsid w:val="00576BC9"/>
    <w:rsid w:val="00580FDF"/>
    <w:rsid w:val="005840F6"/>
    <w:rsid w:val="005862F8"/>
    <w:rsid w:val="00587192"/>
    <w:rsid w:val="005956CB"/>
    <w:rsid w:val="005A1ACC"/>
    <w:rsid w:val="005A369A"/>
    <w:rsid w:val="005A68F6"/>
    <w:rsid w:val="005A78C5"/>
    <w:rsid w:val="005B0308"/>
    <w:rsid w:val="005B0634"/>
    <w:rsid w:val="005B49DD"/>
    <w:rsid w:val="005B7BB6"/>
    <w:rsid w:val="005C3632"/>
    <w:rsid w:val="005C4A93"/>
    <w:rsid w:val="005D3520"/>
    <w:rsid w:val="005D45A1"/>
    <w:rsid w:val="005D4D95"/>
    <w:rsid w:val="005D4E2E"/>
    <w:rsid w:val="005D5680"/>
    <w:rsid w:val="005E096F"/>
    <w:rsid w:val="005F2899"/>
    <w:rsid w:val="005F3307"/>
    <w:rsid w:val="005F3FF6"/>
    <w:rsid w:val="005F6B82"/>
    <w:rsid w:val="00600743"/>
    <w:rsid w:val="00601D54"/>
    <w:rsid w:val="0060526A"/>
    <w:rsid w:val="0060581C"/>
    <w:rsid w:val="0061064A"/>
    <w:rsid w:val="00610CDC"/>
    <w:rsid w:val="006277A7"/>
    <w:rsid w:val="0063132F"/>
    <w:rsid w:val="00633CC0"/>
    <w:rsid w:val="00640BCD"/>
    <w:rsid w:val="00644F1E"/>
    <w:rsid w:val="00645254"/>
    <w:rsid w:val="00645AA1"/>
    <w:rsid w:val="00650467"/>
    <w:rsid w:val="00650C17"/>
    <w:rsid w:val="00652A61"/>
    <w:rsid w:val="006578F9"/>
    <w:rsid w:val="006806B8"/>
    <w:rsid w:val="00680C03"/>
    <w:rsid w:val="006811A8"/>
    <w:rsid w:val="00682E42"/>
    <w:rsid w:val="00683F82"/>
    <w:rsid w:val="00691110"/>
    <w:rsid w:val="00691F0F"/>
    <w:rsid w:val="006A2793"/>
    <w:rsid w:val="006A4552"/>
    <w:rsid w:val="006B4758"/>
    <w:rsid w:val="006C2481"/>
    <w:rsid w:val="006C2799"/>
    <w:rsid w:val="006C45CF"/>
    <w:rsid w:val="006C6659"/>
    <w:rsid w:val="006D2E7A"/>
    <w:rsid w:val="006E2CFE"/>
    <w:rsid w:val="006E4981"/>
    <w:rsid w:val="006E63B5"/>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24D61"/>
    <w:rsid w:val="0072596D"/>
    <w:rsid w:val="00731148"/>
    <w:rsid w:val="00735620"/>
    <w:rsid w:val="00740110"/>
    <w:rsid w:val="0074467D"/>
    <w:rsid w:val="00745291"/>
    <w:rsid w:val="00750249"/>
    <w:rsid w:val="00750549"/>
    <w:rsid w:val="00760021"/>
    <w:rsid w:val="00760DBB"/>
    <w:rsid w:val="00765F5C"/>
    <w:rsid w:val="0077345C"/>
    <w:rsid w:val="007748BE"/>
    <w:rsid w:val="0077569B"/>
    <w:rsid w:val="00775BF5"/>
    <w:rsid w:val="00777F1B"/>
    <w:rsid w:val="00780A4D"/>
    <w:rsid w:val="00784067"/>
    <w:rsid w:val="00786582"/>
    <w:rsid w:val="00787823"/>
    <w:rsid w:val="007934A4"/>
    <w:rsid w:val="00794BD0"/>
    <w:rsid w:val="007A308E"/>
    <w:rsid w:val="007B788E"/>
    <w:rsid w:val="007C398C"/>
    <w:rsid w:val="007C51E2"/>
    <w:rsid w:val="007C6526"/>
    <w:rsid w:val="007C7643"/>
    <w:rsid w:val="007D363A"/>
    <w:rsid w:val="007D7F23"/>
    <w:rsid w:val="007E04F9"/>
    <w:rsid w:val="007E430A"/>
    <w:rsid w:val="007E4B69"/>
    <w:rsid w:val="007E4B8E"/>
    <w:rsid w:val="007E4E38"/>
    <w:rsid w:val="007F002C"/>
    <w:rsid w:val="007F103C"/>
    <w:rsid w:val="007F2E6B"/>
    <w:rsid w:val="007F337E"/>
    <w:rsid w:val="007F7D01"/>
    <w:rsid w:val="008015C5"/>
    <w:rsid w:val="00801D20"/>
    <w:rsid w:val="00802ADC"/>
    <w:rsid w:val="00803272"/>
    <w:rsid w:val="00806772"/>
    <w:rsid w:val="008209B3"/>
    <w:rsid w:val="00821AA6"/>
    <w:rsid w:val="00822DA3"/>
    <w:rsid w:val="008248A6"/>
    <w:rsid w:val="00824AB7"/>
    <w:rsid w:val="00827FBE"/>
    <w:rsid w:val="0083551C"/>
    <w:rsid w:val="00837CCF"/>
    <w:rsid w:val="00840293"/>
    <w:rsid w:val="00840596"/>
    <w:rsid w:val="008474CD"/>
    <w:rsid w:val="00850D00"/>
    <w:rsid w:val="00852DA5"/>
    <w:rsid w:val="00853BC1"/>
    <w:rsid w:val="00856D6E"/>
    <w:rsid w:val="00857A15"/>
    <w:rsid w:val="008621A2"/>
    <w:rsid w:val="008635C3"/>
    <w:rsid w:val="00872F41"/>
    <w:rsid w:val="00873C6A"/>
    <w:rsid w:val="008759B6"/>
    <w:rsid w:val="00877A4D"/>
    <w:rsid w:val="00885477"/>
    <w:rsid w:val="008A0CC1"/>
    <w:rsid w:val="008A0D9A"/>
    <w:rsid w:val="008A5D5D"/>
    <w:rsid w:val="008B06E8"/>
    <w:rsid w:val="008B5482"/>
    <w:rsid w:val="008C08B8"/>
    <w:rsid w:val="008C2E0D"/>
    <w:rsid w:val="008C4A8C"/>
    <w:rsid w:val="008C5A92"/>
    <w:rsid w:val="008D22AA"/>
    <w:rsid w:val="008D5D01"/>
    <w:rsid w:val="008E0434"/>
    <w:rsid w:val="008E0A95"/>
    <w:rsid w:val="008E12E9"/>
    <w:rsid w:val="008E13DC"/>
    <w:rsid w:val="008E2B8F"/>
    <w:rsid w:val="008E300F"/>
    <w:rsid w:val="008E327B"/>
    <w:rsid w:val="008F12AC"/>
    <w:rsid w:val="008F2D79"/>
    <w:rsid w:val="008F3AD1"/>
    <w:rsid w:val="00904362"/>
    <w:rsid w:val="00905794"/>
    <w:rsid w:val="00905B1E"/>
    <w:rsid w:val="009139FB"/>
    <w:rsid w:val="00913A6C"/>
    <w:rsid w:val="00913D4C"/>
    <w:rsid w:val="0091412C"/>
    <w:rsid w:val="00916A1C"/>
    <w:rsid w:val="00916F1C"/>
    <w:rsid w:val="009175D0"/>
    <w:rsid w:val="00917BD4"/>
    <w:rsid w:val="00920BFE"/>
    <w:rsid w:val="0092669C"/>
    <w:rsid w:val="00926A7D"/>
    <w:rsid w:val="0092757C"/>
    <w:rsid w:val="009337ED"/>
    <w:rsid w:val="00933D02"/>
    <w:rsid w:val="00942CD4"/>
    <w:rsid w:val="009473BC"/>
    <w:rsid w:val="0095102E"/>
    <w:rsid w:val="0095148D"/>
    <w:rsid w:val="009619D4"/>
    <w:rsid w:val="009643EB"/>
    <w:rsid w:val="009647FF"/>
    <w:rsid w:val="0097368B"/>
    <w:rsid w:val="009778CC"/>
    <w:rsid w:val="009807DF"/>
    <w:rsid w:val="00980FEE"/>
    <w:rsid w:val="00991BE9"/>
    <w:rsid w:val="00991C97"/>
    <w:rsid w:val="009A1381"/>
    <w:rsid w:val="009A3DEA"/>
    <w:rsid w:val="009A5476"/>
    <w:rsid w:val="009B4E65"/>
    <w:rsid w:val="009B56F9"/>
    <w:rsid w:val="009C2121"/>
    <w:rsid w:val="009C3F8D"/>
    <w:rsid w:val="009D0E75"/>
    <w:rsid w:val="009D35BA"/>
    <w:rsid w:val="009D411A"/>
    <w:rsid w:val="009D48E5"/>
    <w:rsid w:val="009E0031"/>
    <w:rsid w:val="009E3297"/>
    <w:rsid w:val="009E41F8"/>
    <w:rsid w:val="009E4FC9"/>
    <w:rsid w:val="009E7449"/>
    <w:rsid w:val="009F0541"/>
    <w:rsid w:val="009F0FB4"/>
    <w:rsid w:val="009F41BE"/>
    <w:rsid w:val="009F56E1"/>
    <w:rsid w:val="009F64AB"/>
    <w:rsid w:val="009F650C"/>
    <w:rsid w:val="009F6CDA"/>
    <w:rsid w:val="00A025EB"/>
    <w:rsid w:val="00A04F1D"/>
    <w:rsid w:val="00A05057"/>
    <w:rsid w:val="00A06974"/>
    <w:rsid w:val="00A07210"/>
    <w:rsid w:val="00A072F3"/>
    <w:rsid w:val="00A07934"/>
    <w:rsid w:val="00A169B2"/>
    <w:rsid w:val="00A17E32"/>
    <w:rsid w:val="00A23622"/>
    <w:rsid w:val="00A2452E"/>
    <w:rsid w:val="00A31737"/>
    <w:rsid w:val="00A32578"/>
    <w:rsid w:val="00A32BA9"/>
    <w:rsid w:val="00A32D3D"/>
    <w:rsid w:val="00A33EFE"/>
    <w:rsid w:val="00A41F4C"/>
    <w:rsid w:val="00A552E8"/>
    <w:rsid w:val="00A560C6"/>
    <w:rsid w:val="00A57A45"/>
    <w:rsid w:val="00A6137B"/>
    <w:rsid w:val="00A61537"/>
    <w:rsid w:val="00A65CF8"/>
    <w:rsid w:val="00A70816"/>
    <w:rsid w:val="00A71B6D"/>
    <w:rsid w:val="00A738EB"/>
    <w:rsid w:val="00A76D46"/>
    <w:rsid w:val="00A81DF9"/>
    <w:rsid w:val="00A81E28"/>
    <w:rsid w:val="00A84775"/>
    <w:rsid w:val="00A92E7C"/>
    <w:rsid w:val="00A947D9"/>
    <w:rsid w:val="00A95AF9"/>
    <w:rsid w:val="00A95EEC"/>
    <w:rsid w:val="00AA30F4"/>
    <w:rsid w:val="00AA4E14"/>
    <w:rsid w:val="00AB080D"/>
    <w:rsid w:val="00AB0B14"/>
    <w:rsid w:val="00AB58BF"/>
    <w:rsid w:val="00AC342C"/>
    <w:rsid w:val="00AC46AC"/>
    <w:rsid w:val="00AC6A98"/>
    <w:rsid w:val="00AC74FA"/>
    <w:rsid w:val="00AD14DC"/>
    <w:rsid w:val="00AD56FA"/>
    <w:rsid w:val="00AE0BCA"/>
    <w:rsid w:val="00AE1F07"/>
    <w:rsid w:val="00AE6E4F"/>
    <w:rsid w:val="00AF2B9D"/>
    <w:rsid w:val="00AF5B54"/>
    <w:rsid w:val="00AF613A"/>
    <w:rsid w:val="00AF722F"/>
    <w:rsid w:val="00B07AFE"/>
    <w:rsid w:val="00B10626"/>
    <w:rsid w:val="00B2004D"/>
    <w:rsid w:val="00B24385"/>
    <w:rsid w:val="00B26D43"/>
    <w:rsid w:val="00B270F6"/>
    <w:rsid w:val="00B3228E"/>
    <w:rsid w:val="00B33379"/>
    <w:rsid w:val="00B354EA"/>
    <w:rsid w:val="00B37716"/>
    <w:rsid w:val="00B37C6C"/>
    <w:rsid w:val="00B41B50"/>
    <w:rsid w:val="00B422C6"/>
    <w:rsid w:val="00B42DDB"/>
    <w:rsid w:val="00B43B48"/>
    <w:rsid w:val="00B47780"/>
    <w:rsid w:val="00B5335A"/>
    <w:rsid w:val="00B55A16"/>
    <w:rsid w:val="00B60DB0"/>
    <w:rsid w:val="00B639DB"/>
    <w:rsid w:val="00B66DE0"/>
    <w:rsid w:val="00B67214"/>
    <w:rsid w:val="00B712D5"/>
    <w:rsid w:val="00B74DAC"/>
    <w:rsid w:val="00B75D5A"/>
    <w:rsid w:val="00B76096"/>
    <w:rsid w:val="00B76370"/>
    <w:rsid w:val="00B80D9C"/>
    <w:rsid w:val="00B91E90"/>
    <w:rsid w:val="00B923AC"/>
    <w:rsid w:val="00B93A62"/>
    <w:rsid w:val="00B943F0"/>
    <w:rsid w:val="00BA13C1"/>
    <w:rsid w:val="00BA4131"/>
    <w:rsid w:val="00BA5240"/>
    <w:rsid w:val="00BA750F"/>
    <w:rsid w:val="00BA761B"/>
    <w:rsid w:val="00BA78E4"/>
    <w:rsid w:val="00BB0030"/>
    <w:rsid w:val="00BB35C1"/>
    <w:rsid w:val="00BB49DA"/>
    <w:rsid w:val="00BC2C84"/>
    <w:rsid w:val="00BC34C1"/>
    <w:rsid w:val="00BC417C"/>
    <w:rsid w:val="00BC5D71"/>
    <w:rsid w:val="00BD18F0"/>
    <w:rsid w:val="00BE037B"/>
    <w:rsid w:val="00BE4BCC"/>
    <w:rsid w:val="00BF2E41"/>
    <w:rsid w:val="00BF38E8"/>
    <w:rsid w:val="00BF7D07"/>
    <w:rsid w:val="00BF7D22"/>
    <w:rsid w:val="00C00483"/>
    <w:rsid w:val="00C028A4"/>
    <w:rsid w:val="00C03E6C"/>
    <w:rsid w:val="00C11DA7"/>
    <w:rsid w:val="00C1680C"/>
    <w:rsid w:val="00C1710D"/>
    <w:rsid w:val="00C24FAD"/>
    <w:rsid w:val="00C274BB"/>
    <w:rsid w:val="00C310A9"/>
    <w:rsid w:val="00C3535E"/>
    <w:rsid w:val="00C36D8B"/>
    <w:rsid w:val="00C43085"/>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95A90"/>
    <w:rsid w:val="00CA04B3"/>
    <w:rsid w:val="00CB3E46"/>
    <w:rsid w:val="00CB5540"/>
    <w:rsid w:val="00CB55EC"/>
    <w:rsid w:val="00CC1F66"/>
    <w:rsid w:val="00CC4FA9"/>
    <w:rsid w:val="00CD5FE2"/>
    <w:rsid w:val="00CD7F18"/>
    <w:rsid w:val="00CE09E8"/>
    <w:rsid w:val="00CE0FF9"/>
    <w:rsid w:val="00CE2521"/>
    <w:rsid w:val="00CE2BAE"/>
    <w:rsid w:val="00CE5003"/>
    <w:rsid w:val="00CE6616"/>
    <w:rsid w:val="00CE7321"/>
    <w:rsid w:val="00D0017D"/>
    <w:rsid w:val="00D00355"/>
    <w:rsid w:val="00D04765"/>
    <w:rsid w:val="00D1525D"/>
    <w:rsid w:val="00D178AD"/>
    <w:rsid w:val="00D2000E"/>
    <w:rsid w:val="00D20244"/>
    <w:rsid w:val="00D222C4"/>
    <w:rsid w:val="00D25306"/>
    <w:rsid w:val="00D259C2"/>
    <w:rsid w:val="00D320D9"/>
    <w:rsid w:val="00D3400C"/>
    <w:rsid w:val="00D36541"/>
    <w:rsid w:val="00D37E7B"/>
    <w:rsid w:val="00D4234B"/>
    <w:rsid w:val="00D45AF7"/>
    <w:rsid w:val="00D5133B"/>
    <w:rsid w:val="00D52D14"/>
    <w:rsid w:val="00D60CED"/>
    <w:rsid w:val="00D63C44"/>
    <w:rsid w:val="00D6573C"/>
    <w:rsid w:val="00D67A0D"/>
    <w:rsid w:val="00D701E1"/>
    <w:rsid w:val="00D7514C"/>
    <w:rsid w:val="00D75DC7"/>
    <w:rsid w:val="00D83498"/>
    <w:rsid w:val="00D87DE6"/>
    <w:rsid w:val="00D915C1"/>
    <w:rsid w:val="00D92D46"/>
    <w:rsid w:val="00DA2287"/>
    <w:rsid w:val="00DA243C"/>
    <w:rsid w:val="00DB1408"/>
    <w:rsid w:val="00DB37E7"/>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315FB"/>
    <w:rsid w:val="00E4607C"/>
    <w:rsid w:val="00E5499B"/>
    <w:rsid w:val="00E60FA6"/>
    <w:rsid w:val="00E61F6F"/>
    <w:rsid w:val="00E635F3"/>
    <w:rsid w:val="00E70B04"/>
    <w:rsid w:val="00E72BA6"/>
    <w:rsid w:val="00E765D2"/>
    <w:rsid w:val="00E81631"/>
    <w:rsid w:val="00E85818"/>
    <w:rsid w:val="00E86932"/>
    <w:rsid w:val="00E94C2E"/>
    <w:rsid w:val="00E95625"/>
    <w:rsid w:val="00E963E0"/>
    <w:rsid w:val="00E9699A"/>
    <w:rsid w:val="00EA107B"/>
    <w:rsid w:val="00EA1913"/>
    <w:rsid w:val="00EA3D44"/>
    <w:rsid w:val="00EA6251"/>
    <w:rsid w:val="00EB4FE9"/>
    <w:rsid w:val="00EC7F05"/>
    <w:rsid w:val="00ED3591"/>
    <w:rsid w:val="00ED50B9"/>
    <w:rsid w:val="00EE0F8A"/>
    <w:rsid w:val="00EE1C16"/>
    <w:rsid w:val="00EE211F"/>
    <w:rsid w:val="00EE62E3"/>
    <w:rsid w:val="00EF18B8"/>
    <w:rsid w:val="00EF2210"/>
    <w:rsid w:val="00EF260D"/>
    <w:rsid w:val="00F00F40"/>
    <w:rsid w:val="00F01B04"/>
    <w:rsid w:val="00F044BF"/>
    <w:rsid w:val="00F063C9"/>
    <w:rsid w:val="00F10AE8"/>
    <w:rsid w:val="00F1313D"/>
    <w:rsid w:val="00F14855"/>
    <w:rsid w:val="00F164EA"/>
    <w:rsid w:val="00F21E77"/>
    <w:rsid w:val="00F22DE6"/>
    <w:rsid w:val="00F27082"/>
    <w:rsid w:val="00F2799E"/>
    <w:rsid w:val="00F3213F"/>
    <w:rsid w:val="00F40FC9"/>
    <w:rsid w:val="00F4178D"/>
    <w:rsid w:val="00F455A1"/>
    <w:rsid w:val="00F46090"/>
    <w:rsid w:val="00F51186"/>
    <w:rsid w:val="00F571EF"/>
    <w:rsid w:val="00F57878"/>
    <w:rsid w:val="00F57FC0"/>
    <w:rsid w:val="00F62431"/>
    <w:rsid w:val="00F66FBC"/>
    <w:rsid w:val="00F739A2"/>
    <w:rsid w:val="00F80043"/>
    <w:rsid w:val="00F85366"/>
    <w:rsid w:val="00FA0750"/>
    <w:rsid w:val="00FA0EA2"/>
    <w:rsid w:val="00FA21A8"/>
    <w:rsid w:val="00FA21D5"/>
    <w:rsid w:val="00FA319B"/>
    <w:rsid w:val="00FA42C1"/>
    <w:rsid w:val="00FA5790"/>
    <w:rsid w:val="00FA59A8"/>
    <w:rsid w:val="00FA6DA8"/>
    <w:rsid w:val="00FB796E"/>
    <w:rsid w:val="00FC2346"/>
    <w:rsid w:val="00FC505E"/>
    <w:rsid w:val="00FC51BC"/>
    <w:rsid w:val="00FC7F35"/>
    <w:rsid w:val="00FD3BC0"/>
    <w:rsid w:val="00FD3C01"/>
    <w:rsid w:val="00FD3DE1"/>
    <w:rsid w:val="00FD63AF"/>
    <w:rsid w:val="00FE0C86"/>
    <w:rsid w:val="00FE42C3"/>
    <w:rsid w:val="00FE5893"/>
    <w:rsid w:val="00FF309B"/>
    <w:rsid w:val="00FF493D"/>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7E366"/>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val="en-GB"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val="en-GB"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val="en-GB"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val="en-GB"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val="en-GB"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val="en-GB" w:bidi="ar-SA"/>
    </w:rPr>
  </w:style>
  <w:style w:type="paragraph" w:styleId="StandardWeb">
    <w:name w:val="Normal (Web)"/>
    <w:basedOn w:val="Standard"/>
    <w:uiPriority w:val="99"/>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 w:type="character" w:customStyle="1" w:styleId="ui-provider">
    <w:name w:val="ui-provider"/>
    <w:basedOn w:val="Absatz-Standardschriftart"/>
    <w:rsid w:val="001A43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32015326">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d-systems.com/de/serien/anny-seri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youtu.be/sqKeX2k9nC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damhall.com/d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s://www.adamhall.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Cher" typeface="Plantagenet Cherokee"/>
        <a:font script="Yiii" typeface="Microsoft Yi Baiti"/>
        <a:font script="Thaa" typeface="MV Boli"/>
        <a:font script="Syrc" typeface="Estrangelo Edessa"/>
        <a:font script="Mong" typeface="Mongolian Baiti"/>
        <a:font script="Viet" typeface="Times New Roman"/>
        <a:font script="Uigh" typeface="Microsoft Uighur"/>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Cher" typeface="Plantagenet Cherokee"/>
        <a:font script="Yiii" typeface="Microsoft Yi Baiti"/>
        <a:font script="Thaa" typeface="MV Boli"/>
        <a:font script="Syrc" typeface="Estrangelo Edessa"/>
        <a:font script="Mong" typeface="Mongolian Baiti"/>
        <a:font script="Viet" typeface="Arial"/>
        <a:font script="Uigh" typeface="Microsoft Uighur"/>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4449</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Morgan</dc:creator>
  <cp:keywords>docId:FDBA92B536FB2FFEAF51C1D7B52507F4</cp:keywords>
  <cp:lastModifiedBy>Elisa Posteraro</cp:lastModifiedBy>
  <cp:revision>2</cp:revision>
  <cp:lastPrinted>2019-01-10T17:28:00Z</cp:lastPrinted>
  <dcterms:created xsi:type="dcterms:W3CDTF">2024-09-30T09:43:00Z</dcterms:created>
  <dcterms:modified xsi:type="dcterms:W3CDTF">2024-09-30T09:43:00Z</dcterms:modified>
</cp:coreProperties>
</file>